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6C6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Ханты-Мансийск                                                         </w:t>
      </w:r>
      <w:r w:rsidR="008C1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A32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944CB4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="008C1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44CB4">
        <w:rPr>
          <w:rFonts w:ascii="Times New Roman" w:eastAsia="Times New Roman" w:hAnsi="Times New Roman" w:cs="Times New Roman"/>
          <w:sz w:val="26"/>
          <w:szCs w:val="26"/>
          <w:lang w:eastAsia="ru-RU"/>
        </w:rPr>
        <w:t>ноября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26DB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A322A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786477" w:rsidRPr="004214D4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4214D4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ровой судья судебного участка №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Ханты-Мансийского автономного округа – Югры 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Горленко Е.В.</w:t>
      </w:r>
      <w:r w:rsidRPr="004214D4" w:rsidR="004214D4">
        <w:rPr>
          <w:sz w:val="26"/>
          <w:szCs w:val="26"/>
        </w:rPr>
        <w:t>,</w:t>
      </w:r>
    </w:p>
    <w:p w:rsidR="00943D6B" w:rsidRPr="007D6E8D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</w:t>
      </w:r>
      <w:r w:rsidR="008A7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</w:t>
      </w:r>
      <w:r w:rsidRPr="008A7532" w:rsid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№5-</w:t>
      </w:r>
      <w:r w:rsidR="006C60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1063</w:t>
      </w:r>
      <w:r w:rsidR="00A322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-2804/2025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возбужденное по ч.2 ст.15.33 КоАП РФ в отношении должностного лица - </w:t>
      </w:r>
      <w:r w:rsidRPr="007D6E8D" w:rsidR="007D6E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генерального директора </w:t>
      </w:r>
      <w:r w:rsidR="006D17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***</w:t>
      </w:r>
      <w:r w:rsidRPr="007D6E8D" w:rsidR="007D6E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C6081" w:rsidR="006C60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Макарян</w:t>
      </w:r>
      <w:r w:rsidRPr="006C6081" w:rsidR="006C60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6D17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Э.Г.***</w:t>
      </w:r>
      <w:r w:rsidRPr="006C6081" w:rsidR="007D6E8D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сведения</w:t>
      </w:r>
      <w:r w:rsidRPr="007D6E8D" w:rsidR="007D6E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привлечении к административной ответственности ранее - отсутствуют</w:t>
      </w:r>
      <w:r w:rsidRPr="007D6E8D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CD6" w:rsidRPr="00232CD6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Макарян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Э.Г</w:t>
      </w:r>
      <w:r w:rsidRPr="002B055C"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являясь </w:t>
      </w:r>
      <w:r w:rsidR="004F5944">
        <w:rPr>
          <w:rFonts w:ascii="Times New Roman" w:eastAsia="Times New Roman" w:hAnsi="Times New Roman" w:cs="Times New Roman"/>
          <w:sz w:val="26"/>
          <w:szCs w:val="26"/>
          <w:lang w:eastAsia="ru-RU"/>
        </w:rPr>
        <w:t>генеральным директором</w:t>
      </w:r>
      <w:r w:rsidRPr="004F5944" w:rsidR="004F59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1778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6C6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055C"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исполняя должностные обязанности по адресу: </w:t>
      </w:r>
      <w:r w:rsidR="006D1778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24 часов 00 минут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5EC1">
        <w:rPr>
          <w:rFonts w:ascii="Times New Roman" w:eastAsia="Times New Roman" w:hAnsi="Times New Roman" w:cs="Times New Roman"/>
          <w:sz w:val="26"/>
          <w:szCs w:val="26"/>
          <w:lang w:eastAsia="ru-RU"/>
        </w:rPr>
        <w:t>25.07</w:t>
      </w:r>
      <w:r w:rsidR="00A322A1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предоставил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начисленных страховых взносах в составе единой формы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ЕФС-1</w:t>
      </w:r>
      <w:r w:rsidR="00EA40E4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раздел 2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E35EC1">
        <w:rPr>
          <w:rFonts w:ascii="Times New Roman" w:eastAsia="Times New Roman" w:hAnsi="Times New Roman" w:cs="Times New Roman"/>
          <w:sz w:val="26"/>
          <w:szCs w:val="26"/>
          <w:lang w:eastAsia="ru-RU"/>
        </w:rPr>
        <w:t>6 месяцев (2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</w:t>
      </w:r>
      <w:r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C2D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E35EC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Отделение Фонда пенсионного и социального страхования РФ по </w:t>
      </w:r>
      <w:r w:rsidR="006D1778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чем </w:t>
      </w:r>
      <w:r w:rsidR="00A322A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35EC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E35EC1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A322A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00 часов 01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 правонарушение, предусмотренное ч.2 ст.15.33 КоАП РФ.</w:t>
      </w:r>
    </w:p>
    <w:p w:rsidR="001C659D" w:rsidRPr="004214D4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6081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Макарян</w:t>
      </w:r>
      <w:r w:rsidRPr="006C6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Э.Г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судебное заседание не явился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месте и вре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ни судебного заседания извещен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образом, об отложении судебного заседания не ходатайствовал.</w:t>
      </w:r>
    </w:p>
    <w:p w:rsidR="001C659D" w:rsidRPr="004214D4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Pr="006C6081" w:rsidR="006C6081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Макарян</w:t>
      </w:r>
      <w:r w:rsidRPr="006C6081" w:rsidR="006C6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Э.Г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144420" w:rsidRPr="004214D4" w:rsidP="00144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ч.2 ст.</w:t>
      </w:r>
      <w:r w:rsidRPr="004214D4">
        <w:rPr>
          <w:rStyle w:val="Hyperlink"/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none"/>
          <w:lang w:eastAsia="ru-RU"/>
        </w:rPr>
        <w:t xml:space="preserve">15.33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КоАП РФ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 w:rsidR="00C77442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ч.1 ст.24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 w:rsidRPr="004214D4" w:rsidR="00942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трахователи в установленном порядке осуществляют </w:t>
      </w:r>
      <w:hyperlink r:id="rId4" w:anchor="/document/404778833/entry/2000" w:history="1">
        <w:r w:rsidRPr="004214D4" w:rsid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учет</w:t>
        </w:r>
      </w:hyperlink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8174B6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4" w:anchor="/document/405976449/entry/1000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единой формы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сведений, предусмотренной </w:t>
      </w:r>
      <w:hyperlink r:id="rId4" w:anchor="/document/10106192/entry/8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статьей 8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Федерального закона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 апреля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1996 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C659D" w:rsidRPr="004214D4" w:rsidP="00942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нарушение указанных требований законодательства </w:t>
      </w:r>
      <w:r w:rsidRPr="006C6081" w:rsidR="006C6081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Макарян</w:t>
      </w:r>
      <w:r w:rsidRPr="006C6081" w:rsidR="006C6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Э.Г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установленные законом сроки 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позднее </w:t>
      </w:r>
      <w:r w:rsidR="00E35E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25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E35E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июля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4214D4" w:rsidR="003354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по </w:t>
      </w:r>
      <w:r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форме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ЕФС-1, раздел 2 </w:t>
      </w:r>
      <w:r w:rsidRPr="00E35EC1" w:rsidR="00E35E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 6 месяцев (2 квартал) 2025 года </w:t>
      </w:r>
      <w:r w:rsidRPr="004214D4" w:rsidR="00EF5C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представил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фактически предоставив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форме электронного документа </w:t>
      </w:r>
      <w:r w:rsidR="006C60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02.10.2025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Виновность </w:t>
      </w:r>
      <w:r w:rsidRPr="006C6081" w:rsidR="006C6081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Макарян</w:t>
      </w:r>
      <w:r w:rsidRPr="006C6081" w:rsidR="006C6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Э.Г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совершении вышеуказанных действий подтверждается совокупностью, исследованных судом доказательств: протоколом об адм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инистративном правонарушении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</w:t>
      </w:r>
      <w:r w:rsidR="006C60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07.10.2025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отчетностью по форме ЕФС-1, раздел 2; скриншот программного обеспечения, подтверждающий дату поступления отчетности; выпиской из ЮГРЮЛ</w:t>
      </w:r>
      <w:r w:rsidRPr="004214D4" w:rsidR="008363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Бездействие </w:t>
      </w:r>
      <w:r w:rsidRPr="006C6081" w:rsidR="006C6081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Макарян</w:t>
      </w:r>
      <w:r w:rsidRPr="006C6081" w:rsidR="006C6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Э.Г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квалифицирует по ч.2 ст.15.33 КоАП РФ -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214D4">
        <w:rPr>
          <w:rFonts w:ascii="Times New Roman" w:hAnsi="Times New Roman" w:cs="Times New Roman"/>
          <w:sz w:val="26"/>
          <w:szCs w:val="26"/>
        </w:rPr>
        <w:t>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изложенного, руководствуясь ст. ст. 23.1, 29.5, 29.6, 29.10 КоАП РФ, мировой судья</w:t>
      </w:r>
      <w:r w:rsidRPr="004214D4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ПОСТАНОВИЛ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должностное лицо - </w:t>
      </w:r>
      <w:r w:rsidRPr="006C6081" w:rsidR="006C608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генерального директора </w:t>
      </w:r>
      <w:r w:rsidR="006D177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***</w:t>
      </w:r>
      <w:r w:rsidRPr="006C6081" w:rsidR="006C608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6C6081" w:rsidR="006C608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Макарян</w:t>
      </w:r>
      <w:r w:rsidRPr="006C6081" w:rsidR="006C608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6D177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Э.Г.</w:t>
      </w:r>
      <w:r w:rsidRPr="007D6E8D" w:rsidR="007D6E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онарушения, предусмотренного ч.2 ст. 15.33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 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назначить наказание в виде административного штрафа в размере трехсот (300) рублей.  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 может быть обжаловано в Ханты-Мансийский районный суд через мировую судью в течение 10 суток со дня получения копии постановления.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Административный штраф подлежит уплате по реквизитам:  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Ханты-Мансийск//УФК по Ханты-Мансийскому автономному округу – Югре </w:t>
      </w: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г.Ханты-Мансийск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 получателя: 8601002078 КПП получателя: 860101001 ОКТМО 71871000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БИК ТОФК-007162163 КБК 79711601230060003140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получателя платежа (номер казначейского счета) 03100643000000018700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Кор/счет 40102810245370000007</w:t>
      </w:r>
    </w:p>
    <w:p w:rsidR="00942D7D" w:rsidRPr="004214D4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УИН </w:t>
      </w:r>
      <w:r w:rsidR="00A32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79786000</w:t>
      </w:r>
      <w:r w:rsidR="006C60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710250388396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2D7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                    </w:t>
      </w:r>
      <w:r w:rsidRPr="004214D4" w:rsid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Е.В. Горленко</w:t>
      </w: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43D6B" w:rsidRPr="004214D4" w:rsidP="00943D6B">
      <w:pPr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CC4F1E" w:rsidRPr="004214D4">
      <w:pPr>
        <w:rPr>
          <w:sz w:val="26"/>
          <w:szCs w:val="26"/>
        </w:rPr>
      </w:pPr>
    </w:p>
    <w:sectPr w:rsidSect="0078337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6B"/>
    <w:rsid w:val="00076E25"/>
    <w:rsid w:val="00085D72"/>
    <w:rsid w:val="000D33A0"/>
    <w:rsid w:val="000E5505"/>
    <w:rsid w:val="001012C8"/>
    <w:rsid w:val="00144420"/>
    <w:rsid w:val="001C659D"/>
    <w:rsid w:val="001D5675"/>
    <w:rsid w:val="002248E9"/>
    <w:rsid w:val="00232CD6"/>
    <w:rsid w:val="0023356C"/>
    <w:rsid w:val="002633B8"/>
    <w:rsid w:val="002670B9"/>
    <w:rsid w:val="00286185"/>
    <w:rsid w:val="002B055C"/>
    <w:rsid w:val="002F52DB"/>
    <w:rsid w:val="003354DF"/>
    <w:rsid w:val="00376A01"/>
    <w:rsid w:val="00390D2E"/>
    <w:rsid w:val="003E083B"/>
    <w:rsid w:val="00406CF0"/>
    <w:rsid w:val="004214D4"/>
    <w:rsid w:val="00453AC6"/>
    <w:rsid w:val="00463092"/>
    <w:rsid w:val="004E0973"/>
    <w:rsid w:val="004F5944"/>
    <w:rsid w:val="00543CA1"/>
    <w:rsid w:val="0055426A"/>
    <w:rsid w:val="005643EF"/>
    <w:rsid w:val="00581582"/>
    <w:rsid w:val="005E068B"/>
    <w:rsid w:val="00615967"/>
    <w:rsid w:val="00624A3D"/>
    <w:rsid w:val="00626501"/>
    <w:rsid w:val="006371F9"/>
    <w:rsid w:val="006523DE"/>
    <w:rsid w:val="00662A66"/>
    <w:rsid w:val="006B3D0A"/>
    <w:rsid w:val="006C2DD5"/>
    <w:rsid w:val="006C6081"/>
    <w:rsid w:val="006D1778"/>
    <w:rsid w:val="006D26DB"/>
    <w:rsid w:val="006F6682"/>
    <w:rsid w:val="00770433"/>
    <w:rsid w:val="00774322"/>
    <w:rsid w:val="00786477"/>
    <w:rsid w:val="00786FF9"/>
    <w:rsid w:val="00787E77"/>
    <w:rsid w:val="007C3E17"/>
    <w:rsid w:val="007D04A3"/>
    <w:rsid w:val="007D6E8D"/>
    <w:rsid w:val="007F4548"/>
    <w:rsid w:val="00810DBE"/>
    <w:rsid w:val="008174B6"/>
    <w:rsid w:val="00830FE6"/>
    <w:rsid w:val="0083289E"/>
    <w:rsid w:val="00836381"/>
    <w:rsid w:val="00873E98"/>
    <w:rsid w:val="00890092"/>
    <w:rsid w:val="008A7532"/>
    <w:rsid w:val="008C1760"/>
    <w:rsid w:val="008E1563"/>
    <w:rsid w:val="00942D7D"/>
    <w:rsid w:val="00943D6B"/>
    <w:rsid w:val="00944CB4"/>
    <w:rsid w:val="00972381"/>
    <w:rsid w:val="009A2A3B"/>
    <w:rsid w:val="009D7B5C"/>
    <w:rsid w:val="00A23237"/>
    <w:rsid w:val="00A322A1"/>
    <w:rsid w:val="00A46D7A"/>
    <w:rsid w:val="00A55868"/>
    <w:rsid w:val="00A558F5"/>
    <w:rsid w:val="00A713D9"/>
    <w:rsid w:val="00AA7740"/>
    <w:rsid w:val="00B90DE3"/>
    <w:rsid w:val="00BB29BF"/>
    <w:rsid w:val="00C04A86"/>
    <w:rsid w:val="00C56F53"/>
    <w:rsid w:val="00C77442"/>
    <w:rsid w:val="00CB4CB7"/>
    <w:rsid w:val="00CB56CF"/>
    <w:rsid w:val="00CC1795"/>
    <w:rsid w:val="00CC4F1E"/>
    <w:rsid w:val="00CF118F"/>
    <w:rsid w:val="00D3325B"/>
    <w:rsid w:val="00D40659"/>
    <w:rsid w:val="00D45C31"/>
    <w:rsid w:val="00D93158"/>
    <w:rsid w:val="00DA4649"/>
    <w:rsid w:val="00DB3578"/>
    <w:rsid w:val="00DC2D65"/>
    <w:rsid w:val="00DC73C4"/>
    <w:rsid w:val="00E35EC1"/>
    <w:rsid w:val="00E92A9C"/>
    <w:rsid w:val="00EA40E4"/>
    <w:rsid w:val="00EC2FD6"/>
    <w:rsid w:val="00ED24C4"/>
    <w:rsid w:val="00EF18A9"/>
    <w:rsid w:val="00EF4FD5"/>
    <w:rsid w:val="00EF5C26"/>
    <w:rsid w:val="00F73D05"/>
    <w:rsid w:val="00F93507"/>
    <w:rsid w:val="00FA5278"/>
    <w:rsid w:val="00FD03C4"/>
    <w:rsid w:val="00FF56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AE6EF3-CFF2-4E80-8F0B-E08BABD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D6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2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A3D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14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